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2E" w:rsidRDefault="0046792E" w:rsidP="0046792E">
      <w:pPr>
        <w:autoSpaceDN w:val="0"/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系统上线前安全自查表</w:t>
      </w:r>
    </w:p>
    <w:tbl>
      <w:tblPr>
        <w:tblW w:w="873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899"/>
        <w:gridCol w:w="4774"/>
        <w:gridCol w:w="1258"/>
        <w:gridCol w:w="1258"/>
      </w:tblGrid>
      <w:tr w:rsidR="0046792E" w:rsidTr="00A768C4">
        <w:trPr>
          <w:trHeight w:val="440"/>
        </w:trPr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cs="微软雅黑"/>
                <w:b/>
                <w:bCs/>
                <w:color w:val="000000"/>
                <w:szCs w:val="21"/>
              </w:rPr>
            </w:pPr>
            <w:r w:rsidRPr="0046792E">
              <w:rPr>
                <w:rFonts w:ascii="宋体" w:cs="微软雅黑" w:hint="eastAsia"/>
                <w:b/>
                <w:bCs/>
                <w:color w:val="000000"/>
                <w:kern w:val="0"/>
                <w:szCs w:val="21"/>
              </w:rPr>
              <w:t>南昌大学______________系统上线前安全自查表</w:t>
            </w:r>
          </w:p>
        </w:tc>
      </w:tr>
      <w:tr w:rsidR="0046792E" w:rsidTr="00A768C4">
        <w:trPr>
          <w:trHeight w:val="440"/>
        </w:trPr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color w:val="000000"/>
                <w:kern w:val="0"/>
                <w:szCs w:val="21"/>
              </w:rPr>
              <w:t xml:space="preserve">网站域名（IP)：________________（ _________）                                     </w:t>
            </w:r>
          </w:p>
        </w:tc>
      </w:tr>
      <w:tr w:rsidR="0046792E" w:rsidTr="00A768C4">
        <w:trPr>
          <w:trHeight w:val="440"/>
        </w:trPr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color w:val="000000"/>
                <w:kern w:val="0"/>
                <w:szCs w:val="21"/>
              </w:rPr>
              <w:t xml:space="preserve">自评时间 :_____________________      自评人员:_____________________ </w:t>
            </w:r>
          </w:p>
        </w:tc>
      </w:tr>
      <w:tr w:rsidR="0046792E" w:rsidTr="00A768C4">
        <w:trPr>
          <w:trHeight w:val="4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测试项目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测试内容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测试概况</w:t>
            </w:r>
          </w:p>
        </w:tc>
      </w:tr>
      <w:tr w:rsidR="0046792E" w:rsidTr="00A768C4">
        <w:trPr>
          <w:trHeight w:val="7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color w:val="000000"/>
                <w:kern w:val="0"/>
                <w:szCs w:val="21"/>
              </w:rPr>
              <w:t>基础安全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color w:val="000000"/>
                <w:kern w:val="0"/>
                <w:szCs w:val="21"/>
              </w:rPr>
              <w:t>双因素认证，确认登陆界面是否使用用户名+密码+复杂验证码等方式认证。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autoSpaceDN w:val="0"/>
              <w:snapToGrid w:val="0"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autoSpaceDN w:val="0"/>
              <w:snapToGrid w:val="0"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</w:tr>
      <w:tr w:rsidR="0046792E" w:rsidTr="00A768C4">
        <w:trPr>
          <w:trHeight w:val="6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2E" w:rsidRPr="0046792E" w:rsidRDefault="0046792E" w:rsidP="00A768C4">
            <w:pPr>
              <w:rPr>
                <w:szCs w:val="21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color w:val="000000"/>
                <w:kern w:val="0"/>
                <w:szCs w:val="21"/>
              </w:rPr>
              <w:t>字符过滤，确认对于特殊字符，非法字符是否有基本安全过滤。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autoSpaceDN w:val="0"/>
              <w:snapToGrid w:val="0"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autoSpaceDN w:val="0"/>
              <w:snapToGrid w:val="0"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</w:tr>
      <w:tr w:rsidR="0046792E" w:rsidTr="00A768C4">
        <w:trPr>
          <w:trHeight w:val="7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2E" w:rsidRPr="0046792E" w:rsidRDefault="0046792E" w:rsidP="00A768C4">
            <w:pPr>
              <w:rPr>
                <w:szCs w:val="21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color w:val="000000"/>
                <w:kern w:val="0"/>
                <w:szCs w:val="21"/>
              </w:rPr>
              <w:t>安全防护，确认新系统是否有Waf，网站安全卫士等各类型防护手段。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autoSpaceDN w:val="0"/>
              <w:snapToGrid w:val="0"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autoSpaceDN w:val="0"/>
              <w:snapToGrid w:val="0"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</w:tr>
      <w:tr w:rsidR="0046792E" w:rsidTr="00A768C4">
        <w:trPr>
          <w:trHeight w:val="6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2E" w:rsidRPr="0046792E" w:rsidRDefault="0046792E" w:rsidP="00A768C4">
            <w:pPr>
              <w:rPr>
                <w:szCs w:val="21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color w:val="000000"/>
                <w:kern w:val="0"/>
                <w:szCs w:val="21"/>
              </w:rPr>
              <w:t>明文传输，设计密码等敏感信息传输是否存在明文传输现象。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autoSpaceDN w:val="0"/>
              <w:snapToGrid w:val="0"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autoSpaceDN w:val="0"/>
              <w:snapToGrid w:val="0"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</w:tr>
      <w:tr w:rsidR="0046792E" w:rsidTr="00A768C4">
        <w:trPr>
          <w:trHeight w:val="7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2E" w:rsidRPr="0046792E" w:rsidRDefault="0046792E" w:rsidP="00A768C4">
            <w:pPr>
              <w:rPr>
                <w:szCs w:val="21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color w:val="000000"/>
                <w:kern w:val="0"/>
                <w:szCs w:val="21"/>
              </w:rPr>
              <w:t>敏感数据模糊化，对于身份证，家庭住址，银行卡等各类型敏感信息是否做模糊化处理。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autoSpaceDN w:val="0"/>
              <w:snapToGrid w:val="0"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autoSpaceDN w:val="0"/>
              <w:snapToGrid w:val="0"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bookmarkStart w:id="0" w:name="_GoBack"/>
        <w:bookmarkEnd w:id="0"/>
      </w:tr>
      <w:tr w:rsidR="0046792E" w:rsidTr="00A768C4">
        <w:trPr>
          <w:trHeight w:val="8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2E" w:rsidRPr="0046792E" w:rsidRDefault="0046792E" w:rsidP="00A768C4">
            <w:pPr>
              <w:rPr>
                <w:szCs w:val="21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color w:val="000000"/>
                <w:kern w:val="0"/>
                <w:szCs w:val="21"/>
              </w:rPr>
              <w:t>密码策略，涉及密码模块是否是8位以上，有数字，字母，大小写等复杂规则。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autoSpaceDN w:val="0"/>
              <w:snapToGrid w:val="0"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autoSpaceDN w:val="0"/>
              <w:snapToGrid w:val="0"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</w:tr>
      <w:tr w:rsidR="0046792E" w:rsidTr="00A768C4">
        <w:trPr>
          <w:trHeight w:val="4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color w:val="000000"/>
                <w:kern w:val="0"/>
                <w:szCs w:val="21"/>
              </w:rPr>
              <w:t>弱口令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color w:val="000000"/>
                <w:kern w:val="0"/>
                <w:szCs w:val="21"/>
              </w:rPr>
              <w:t>用户弱口令（注册用户，默认用户等其他用户）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autoSpaceDN w:val="0"/>
              <w:snapToGrid w:val="0"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autoSpaceDN w:val="0"/>
              <w:snapToGrid w:val="0"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</w:tr>
      <w:tr w:rsidR="0046792E" w:rsidTr="00A768C4">
        <w:trPr>
          <w:trHeight w:val="6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2E" w:rsidRPr="0046792E" w:rsidRDefault="0046792E" w:rsidP="00A768C4">
            <w:pPr>
              <w:rPr>
                <w:szCs w:val="21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color w:val="000000"/>
                <w:kern w:val="0"/>
                <w:szCs w:val="21"/>
              </w:rPr>
              <w:t>Tomcat，Weblogic，Jboss等各类型中间件管理控制台弱口令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autoSpaceDN w:val="0"/>
              <w:snapToGrid w:val="0"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autoSpaceDN w:val="0"/>
              <w:snapToGrid w:val="0"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</w:tr>
      <w:tr w:rsidR="0046792E" w:rsidTr="00A768C4">
        <w:trPr>
          <w:trHeight w:val="6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2E" w:rsidRPr="0046792E" w:rsidRDefault="0046792E" w:rsidP="00A768C4">
            <w:pPr>
              <w:rPr>
                <w:szCs w:val="21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color w:val="000000"/>
                <w:kern w:val="0"/>
                <w:szCs w:val="21"/>
              </w:rPr>
              <w:t>管理后台弱口令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autoSpaceDN w:val="0"/>
              <w:snapToGrid w:val="0"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autoSpaceDN w:val="0"/>
              <w:snapToGrid w:val="0"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</w:tr>
      <w:tr w:rsidR="0046792E" w:rsidTr="00A768C4">
        <w:trPr>
          <w:trHeight w:val="6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color w:val="000000"/>
                <w:kern w:val="0"/>
                <w:szCs w:val="21"/>
              </w:rPr>
              <w:t>目录分析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color w:val="000000"/>
                <w:kern w:val="0"/>
                <w:szCs w:val="21"/>
              </w:rPr>
              <w:t>确认目录中没有测试信息，备份信息，敏感身份等信息页面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autoSpaceDN w:val="0"/>
              <w:snapToGrid w:val="0"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autoSpaceDN w:val="0"/>
              <w:snapToGrid w:val="0"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</w:tr>
      <w:tr w:rsidR="0046792E" w:rsidTr="00A768C4">
        <w:trPr>
          <w:trHeight w:val="6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color w:val="000000"/>
                <w:kern w:val="0"/>
                <w:szCs w:val="21"/>
              </w:rPr>
              <w:t>端口信息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color w:val="000000"/>
                <w:kern w:val="0"/>
                <w:szCs w:val="21"/>
              </w:rPr>
              <w:t>确认开放端口情况，遵守最小化原则。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autoSpaceDN w:val="0"/>
              <w:snapToGrid w:val="0"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autoSpaceDN w:val="0"/>
              <w:snapToGrid w:val="0"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</w:tr>
      <w:tr w:rsidR="0046792E" w:rsidTr="00A768C4">
        <w:trPr>
          <w:trHeight w:val="6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color w:val="000000"/>
                <w:kern w:val="0"/>
                <w:szCs w:val="21"/>
              </w:rPr>
              <w:t>框架安全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6792E">
              <w:rPr>
                <w:rFonts w:ascii="宋体" w:cs="宋体" w:hint="eastAsia"/>
                <w:color w:val="000000"/>
                <w:kern w:val="0"/>
                <w:szCs w:val="21"/>
              </w:rPr>
              <w:t>确认开发所用框架，中间件为最新安全版本，如STRUCT2，weblogic等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autoSpaceDN w:val="0"/>
              <w:snapToGrid w:val="0"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autoSpaceDN w:val="0"/>
              <w:snapToGrid w:val="0"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</w:tr>
      <w:tr w:rsidR="0046792E" w:rsidTr="00A768C4">
        <w:trPr>
          <w:trHeight w:val="780"/>
        </w:trPr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92E" w:rsidRPr="0046792E" w:rsidRDefault="0046792E" w:rsidP="00A768C4">
            <w:pPr>
              <w:widowControl/>
              <w:autoSpaceDN w:val="0"/>
              <w:snapToGrid w:val="0"/>
              <w:jc w:val="left"/>
              <w:textAlignment w:val="center"/>
              <w:rPr>
                <w:rFonts w:ascii="宋体" w:cs="微软雅黑"/>
                <w:color w:val="000000"/>
                <w:szCs w:val="21"/>
              </w:rPr>
            </w:pPr>
            <w:r w:rsidRPr="0046792E">
              <w:rPr>
                <w:rFonts w:ascii="宋体" w:cs="微软雅黑" w:hint="eastAsia"/>
                <w:color w:val="000000"/>
                <w:kern w:val="0"/>
                <w:szCs w:val="21"/>
              </w:rPr>
              <w:t>请各单位新系统上线前进行基本的安全自查，以上结果中填写：符合，不符合，不确定，不适用。测试情况中可以根据实际情况进行描述，备注。</w:t>
            </w:r>
          </w:p>
        </w:tc>
      </w:tr>
    </w:tbl>
    <w:p w:rsidR="00855444" w:rsidRPr="0046792E" w:rsidRDefault="0046792E" w:rsidP="0046792E">
      <w:pPr>
        <w:autoSpaceDN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eastAsia="仿宋"/>
          <w:szCs w:val="32"/>
        </w:rPr>
        <w:t xml:space="preserve"> </w:t>
      </w:r>
    </w:p>
    <w:sectPr w:rsidR="00855444" w:rsidRPr="00467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98C" w:rsidRDefault="0005398C" w:rsidP="0046792E">
      <w:r>
        <w:separator/>
      </w:r>
    </w:p>
  </w:endnote>
  <w:endnote w:type="continuationSeparator" w:id="0">
    <w:p w:rsidR="0005398C" w:rsidRDefault="0005398C" w:rsidP="0046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98C" w:rsidRDefault="0005398C" w:rsidP="0046792E">
      <w:r>
        <w:separator/>
      </w:r>
    </w:p>
  </w:footnote>
  <w:footnote w:type="continuationSeparator" w:id="0">
    <w:p w:rsidR="0005398C" w:rsidRDefault="0005398C" w:rsidP="00467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61"/>
    <w:rsid w:val="0005398C"/>
    <w:rsid w:val="00166F61"/>
    <w:rsid w:val="0046792E"/>
    <w:rsid w:val="00D65FAB"/>
    <w:rsid w:val="00F1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E1BAD9-14F1-42F5-88F9-C737AF62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9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9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9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9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2022-09-19T06:47:00Z</dcterms:created>
  <dcterms:modified xsi:type="dcterms:W3CDTF">2022-09-19T06:47:00Z</dcterms:modified>
</cp:coreProperties>
</file>