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南昌大学弱密码修改说明书</w:t>
      </w:r>
    </w:p>
    <w:p/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弱密码修改对象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南昌大学校园网访客适用本校学生、在职人员、聘用人员等实名认证的密码为弱密码用户。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使用步骤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1.若用户登录时报下图错误。</w:t>
      </w:r>
    </w:p>
    <w:p>
      <w:r>
        <w:drawing>
          <wp:inline distT="0" distB="0" distL="0" distR="0">
            <wp:extent cx="5105400" cy="34594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842" cy="345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08960" cy="5527675"/>
            <wp:effectExtent l="0" t="0" r="5715" b="6350"/>
            <wp:docPr id="14" name="图片 14" descr="13090defc194a86ecec4091b1825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3090defc194a86ecec4091b1825d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552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val="en-US" w:eastAsia="zh-CN"/>
        </w:rPr>
        <w:t>遇到上述情况</w:t>
      </w:r>
      <w:bookmarkStart w:id="0" w:name="_GoBack"/>
      <w:bookmarkEnd w:id="0"/>
      <w:r>
        <w:rPr>
          <w:rFonts w:hint="eastAsia"/>
          <w:sz w:val="28"/>
          <w:szCs w:val="28"/>
        </w:rPr>
        <w:t>请点击自助服务。</w:t>
      </w:r>
      <w:r>
        <w:rPr>
          <w:sz w:val="28"/>
          <w:szCs w:val="28"/>
        </w:rPr>
        <w:t xml:space="preserve"> </w:t>
      </w:r>
    </w:p>
    <w:p>
      <w:r>
        <w:drawing>
          <wp:inline distT="0" distB="0" distL="0" distR="0">
            <wp:extent cx="2489200" cy="196469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0595" cy="19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51455" cy="19450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0896" cy="195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3.登录自服务。</w:t>
      </w:r>
    </w:p>
    <w:p>
      <w:r>
        <w:drawing>
          <wp:inline distT="0" distB="0" distL="0" distR="0">
            <wp:extent cx="3977005" cy="1862455"/>
            <wp:effectExtent l="0" t="0" r="444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6773" cy="187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4.进入自服务页面。</w:t>
      </w:r>
    </w:p>
    <w:p>
      <w:r>
        <w:drawing>
          <wp:inline distT="0" distB="0" distL="0" distR="0">
            <wp:extent cx="3358515" cy="160845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9304" cy="161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5.点击修改密码。</w:t>
      </w:r>
    </w:p>
    <w:p>
      <w:pPr>
        <w:rPr>
          <w:rFonts w:hint="eastAsia"/>
        </w:rPr>
      </w:pPr>
      <w:r>
        <w:drawing>
          <wp:inline distT="0" distB="0" distL="0" distR="0">
            <wp:extent cx="3379470" cy="1574800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7440" cy="157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6.登录自服务。</w:t>
      </w:r>
    </w:p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填写旧密码，并设置新密码，新密码的要求（</w:t>
      </w:r>
      <w:r>
        <w:rPr>
          <w:rFonts w:ascii="Helvetica" w:hAnsi="Helvetica" w:cs="Helvetica"/>
          <w:color w:val="FF0000"/>
          <w:sz w:val="18"/>
          <w:szCs w:val="18"/>
        </w:rPr>
        <w:t>8-20位字母+数字或字母+特殊字符或数字+特殊字符</w:t>
      </w:r>
      <w:r>
        <w:rPr>
          <w:rFonts w:hint="eastAsia"/>
          <w:color w:val="FF0000"/>
        </w:rPr>
        <w:t>）</w:t>
      </w:r>
    </w:p>
    <w:p>
      <w:r>
        <w:drawing>
          <wp:inline distT="0" distB="0" distL="0" distR="0">
            <wp:extent cx="2851150" cy="1329055"/>
            <wp:effectExtent l="0" t="0" r="635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0342" cy="133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7.修改成功后可正常登录。</w:t>
      </w:r>
    </w:p>
    <w:p/>
    <w:p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8.确保自己资料有手机号，在不记得密码的情况下可点击忘记密码修改密码。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2550160" cy="124460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9754" cy="125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3810" cy="1235710"/>
            <wp:effectExtent l="0" t="0" r="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7794" cy="124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9.点击忘记密码。</w:t>
      </w:r>
    </w:p>
    <w:p>
      <w:r>
        <w:drawing>
          <wp:inline distT="0" distB="0" distL="0" distR="0">
            <wp:extent cx="4224655" cy="1997710"/>
            <wp:effectExtent l="0" t="0" r="4445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38190" cy="200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10.点击手机。</w:t>
      </w:r>
    </w:p>
    <w:p>
      <w:r>
        <w:drawing>
          <wp:inline distT="0" distB="0" distL="0" distR="0">
            <wp:extent cx="4353560" cy="2116455"/>
            <wp:effectExtent l="0" t="0" r="889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06973" cy="214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11.输入自己的学号或工号，点击获取验证码，拿到验证码后点击提交。</w:t>
      </w:r>
    </w:p>
    <w:p>
      <w:pPr>
        <w:ind w:firstLine="420" w:firstLineChars="200"/>
        <w:rPr>
          <w:sz w:val="28"/>
          <w:szCs w:val="28"/>
        </w:rPr>
      </w:pPr>
      <w:r>
        <w:drawing>
          <wp:inline distT="0" distB="0" distL="0" distR="0">
            <wp:extent cx="3651885" cy="170180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87154" cy="171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12.输入新的密码并确认提交，修改成功后可正常登录。</w:t>
      </w:r>
    </w:p>
    <w:p>
      <w:pPr>
        <w:ind w:firstLine="420" w:firstLineChars="200"/>
        <w:rPr>
          <w:rFonts w:hint="eastAsia"/>
          <w:sz w:val="28"/>
          <w:szCs w:val="28"/>
        </w:rPr>
      </w:pPr>
      <w:r>
        <w:rPr>
          <w:rFonts w:hint="eastAsia"/>
          <w:color w:val="FF0000"/>
        </w:rPr>
        <w:t>填写旧密码，并设置新密码，新密码的要求（</w:t>
      </w:r>
      <w:r>
        <w:rPr>
          <w:rFonts w:ascii="Helvetica" w:hAnsi="Helvetica" w:cs="Helvetica"/>
          <w:color w:val="FF0000"/>
          <w:sz w:val="18"/>
          <w:szCs w:val="18"/>
        </w:rPr>
        <w:t>8-20位字母+数字或字母+特殊字符或数字+特殊字符</w:t>
      </w:r>
      <w:r>
        <w:rPr>
          <w:rFonts w:hint="eastAsia"/>
          <w:color w:val="FF0000"/>
        </w:rPr>
        <w:t>）</w:t>
      </w:r>
    </w:p>
    <w:p>
      <w:r>
        <w:drawing>
          <wp:inline distT="0" distB="0" distL="0" distR="0">
            <wp:extent cx="3943985" cy="183705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85566" cy="185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C5A0"/>
    <w:multiLevelType w:val="singleLevel"/>
    <w:tmpl w:val="26ACC5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2E"/>
    <w:rsid w:val="00181A1F"/>
    <w:rsid w:val="0027452E"/>
    <w:rsid w:val="00380232"/>
    <w:rsid w:val="003A00C8"/>
    <w:rsid w:val="007159FB"/>
    <w:rsid w:val="008E43D7"/>
    <w:rsid w:val="00942CC9"/>
    <w:rsid w:val="00A00EFE"/>
    <w:rsid w:val="00A70031"/>
    <w:rsid w:val="00E510B5"/>
    <w:rsid w:val="00FD27C5"/>
    <w:rsid w:val="45E31883"/>
    <w:rsid w:val="4D48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</Words>
  <Characters>333</Characters>
  <Lines>2</Lines>
  <Paragraphs>1</Paragraphs>
  <TotalTime>1</TotalTime>
  <ScaleCrop>false</ScaleCrop>
  <LinksUpToDate>false</LinksUpToDate>
  <CharactersWithSpaces>390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2019-08-30T03:01:00Z</dcterms:created>
  <dc:creator>志刚 卢</dc:creator>
  <cp:lastModifiedBy>天国</cp:lastModifiedBy>
  <cp:lastPrinted>2019-09-11T07:49:25Z</cp:lastPrinted>
  <dcterms:modified xsi:type="dcterms:W3CDTF">2019-09-11T08:22:58Z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